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86" w:rsidRDefault="00E30186" w:rsidP="00E30186">
      <w:pPr>
        <w:pStyle w:val="Titre"/>
        <w:spacing w:before="0" w:after="0"/>
        <w:ind w:right="567"/>
        <w:rPr>
          <w:rFonts w:ascii="Verdana" w:hAnsi="Verdana"/>
        </w:rPr>
      </w:pPr>
      <w:r w:rsidRPr="00AD651C">
        <w:rPr>
          <w:rFonts w:ascii="Verdana" w:hAnsi="Verdana"/>
          <w:sz w:val="28"/>
        </w:rPr>
        <w:t>MODULE 4 </w:t>
      </w:r>
      <w:r w:rsidRPr="00AD651C">
        <w:rPr>
          <w:rFonts w:ascii="Verdana" w:hAnsi="Verdana"/>
          <w:b w:val="0"/>
          <w:sz w:val="24"/>
        </w:rPr>
        <w:t>de SPÉCIALISATION</w:t>
      </w:r>
      <w:r>
        <w:rPr>
          <w:rFonts w:ascii="Verdana" w:hAnsi="Verdana"/>
          <w:b w:val="0"/>
          <w:sz w:val="24"/>
        </w:rPr>
        <w:t xml:space="preserve"> -</w:t>
      </w:r>
      <w:r w:rsidRPr="00A96590">
        <w:rPr>
          <w:rFonts w:ascii="Verdana" w:hAnsi="Verdana"/>
        </w:rPr>
        <w:t xml:space="preserve"> </w:t>
      </w:r>
      <w:r>
        <w:rPr>
          <w:rFonts w:ascii="Verdana" w:hAnsi="Verdana"/>
          <w:b w:val="0"/>
          <w:i/>
          <w:sz w:val="24"/>
        </w:rPr>
        <w:t>Paris 2017</w:t>
      </w:r>
      <w:r w:rsidRPr="0016192C">
        <w:rPr>
          <w:rFonts w:ascii="Verdana" w:hAnsi="Verdana"/>
          <w:b w:val="0"/>
          <w:i/>
          <w:sz w:val="24"/>
        </w:rPr>
        <w:t>/201</w:t>
      </w:r>
      <w:r>
        <w:rPr>
          <w:rFonts w:ascii="Verdana" w:hAnsi="Verdana"/>
          <w:b w:val="0"/>
          <w:i/>
          <w:sz w:val="24"/>
        </w:rPr>
        <w:t>8</w:t>
      </w:r>
    </w:p>
    <w:p w:rsidR="00E30186" w:rsidRPr="00AD651C" w:rsidRDefault="00E30186" w:rsidP="00E30186">
      <w:pPr>
        <w:pStyle w:val="Titre"/>
        <w:spacing w:before="0" w:after="0"/>
        <w:ind w:left="567" w:right="567"/>
        <w:rPr>
          <w:rFonts w:ascii="Verdana" w:hAnsi="Verdana"/>
          <w:sz w:val="14"/>
        </w:rPr>
      </w:pPr>
    </w:p>
    <w:p w:rsidR="00E30186" w:rsidRPr="00AD651C" w:rsidRDefault="00E30186" w:rsidP="00E30186">
      <w:pPr>
        <w:pStyle w:val="Titre"/>
        <w:spacing w:before="0" w:after="0"/>
        <w:ind w:left="567" w:right="567"/>
        <w:rPr>
          <w:rFonts w:ascii="Futura" w:hAnsi="Futura"/>
          <w:sz w:val="28"/>
        </w:rPr>
      </w:pPr>
      <w:r w:rsidRPr="00AD651C">
        <w:rPr>
          <w:rFonts w:ascii="Futura" w:hAnsi="Futura"/>
          <w:sz w:val="28"/>
        </w:rPr>
        <w:t>HYPNOSE, DOULEURS AIGUËS et STRESS</w:t>
      </w:r>
    </w:p>
    <w:p w:rsidR="00E30186" w:rsidRPr="00D10BE0" w:rsidRDefault="00E30186" w:rsidP="00E30186">
      <w:pPr>
        <w:pStyle w:val="Titre"/>
        <w:spacing w:before="0" w:after="0"/>
        <w:ind w:left="567" w:right="567"/>
        <w:jc w:val="left"/>
        <w:rPr>
          <w:rFonts w:ascii="Verdana" w:hAnsi="Verdana"/>
          <w:sz w:val="8"/>
        </w:rPr>
      </w:pPr>
    </w:p>
    <w:p w:rsidR="00E30186" w:rsidRDefault="00E30186" w:rsidP="00E30186">
      <w:pPr>
        <w:pStyle w:val="Sous-titre"/>
        <w:spacing w:line="240" w:lineRule="auto"/>
        <w:ind w:left="567" w:right="56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Trois Samedis : 9</w:t>
      </w:r>
      <w:r w:rsidRPr="00AD651C">
        <w:rPr>
          <w:rFonts w:ascii="Verdana" w:hAnsi="Verdana"/>
          <w:b/>
          <w:sz w:val="20"/>
        </w:rPr>
        <w:t>h</w:t>
      </w:r>
      <w:r>
        <w:rPr>
          <w:rFonts w:ascii="Verdana" w:hAnsi="Verdana"/>
          <w:b/>
          <w:sz w:val="20"/>
        </w:rPr>
        <w:t>30</w:t>
      </w:r>
      <w:r w:rsidRPr="00AD651C">
        <w:rPr>
          <w:rFonts w:ascii="Verdana" w:hAnsi="Verdana"/>
          <w:b/>
          <w:sz w:val="20"/>
        </w:rPr>
        <w:t xml:space="preserve"> à 17h - </w:t>
      </w:r>
      <w:r w:rsidRPr="00AD651C">
        <w:rPr>
          <w:rFonts w:ascii="Verdana" w:hAnsi="Verdana"/>
          <w:sz w:val="20"/>
        </w:rPr>
        <w:t>Faculté de Médecine Pitié-Salpêtrière</w:t>
      </w:r>
    </w:p>
    <w:p w:rsidR="00000963" w:rsidRDefault="00000963" w:rsidP="00000963">
      <w:pPr>
        <w:ind w:left="2552" w:right="708" w:firstLine="284"/>
        <w:rPr>
          <w:rFonts w:ascii="Verdana" w:hAnsi="Verdana"/>
          <w:sz w:val="20"/>
        </w:rPr>
      </w:pPr>
    </w:p>
    <w:p w:rsidR="00000963" w:rsidRPr="00000963" w:rsidRDefault="00000963" w:rsidP="00000963">
      <w:pPr>
        <w:ind w:left="2552" w:right="708" w:firstLine="284"/>
        <w:rPr>
          <w:rFonts w:ascii="Verdana" w:hAnsi="Verdana"/>
          <w:sz w:val="18"/>
          <w:szCs w:val="18"/>
          <w:lang w:bidi="ar-SA"/>
        </w:rPr>
      </w:pPr>
      <w:r w:rsidRPr="00000963">
        <w:rPr>
          <w:rFonts w:ascii="Verdana" w:hAnsi="Verdana"/>
          <w:sz w:val="18"/>
          <w:szCs w:val="18"/>
        </w:rPr>
        <w:t xml:space="preserve">Inscription individuelle :         </w:t>
      </w:r>
      <w:r w:rsidRPr="00000963">
        <w:rPr>
          <w:rFonts w:ascii="Verdana" w:hAnsi="Verdana"/>
          <w:b/>
          <w:sz w:val="18"/>
          <w:szCs w:val="18"/>
        </w:rPr>
        <w:t>690</w:t>
      </w:r>
      <w:r w:rsidRPr="00000963">
        <w:rPr>
          <w:rFonts w:ascii="Verdana" w:hAnsi="Verdana"/>
          <w:sz w:val="18"/>
          <w:szCs w:val="18"/>
        </w:rPr>
        <w:t xml:space="preserve"> Euros</w:t>
      </w:r>
    </w:p>
    <w:p w:rsidR="00000963" w:rsidRPr="00000963" w:rsidRDefault="00000963" w:rsidP="00000963">
      <w:pPr>
        <w:pStyle w:val="Sous-titre"/>
        <w:spacing w:line="240" w:lineRule="auto"/>
        <w:ind w:left="567" w:right="567"/>
        <w:jc w:val="left"/>
        <w:rPr>
          <w:rFonts w:ascii="Verdana" w:hAnsi="Verdana"/>
          <w:b/>
          <w:sz w:val="18"/>
          <w:szCs w:val="18"/>
        </w:rPr>
      </w:pPr>
      <w:r w:rsidRPr="00000963">
        <w:rPr>
          <w:rFonts w:ascii="Verdana" w:hAnsi="Verdana"/>
          <w:sz w:val="18"/>
          <w:szCs w:val="18"/>
        </w:rPr>
        <w:t xml:space="preserve">                                Formation professionnelle </w:t>
      </w:r>
      <w:r w:rsidRPr="00000963">
        <w:rPr>
          <w:rFonts w:ascii="Verdana" w:hAnsi="Verdana"/>
          <w:b/>
          <w:sz w:val="18"/>
          <w:szCs w:val="18"/>
        </w:rPr>
        <w:t xml:space="preserve">:       1190 </w:t>
      </w:r>
      <w:r w:rsidRPr="00000963">
        <w:rPr>
          <w:rFonts w:ascii="Verdana" w:hAnsi="Verdana"/>
          <w:sz w:val="18"/>
          <w:szCs w:val="18"/>
        </w:rPr>
        <w:t>Euros</w:t>
      </w:r>
    </w:p>
    <w:p w:rsidR="00E30186" w:rsidRPr="00D10BE0" w:rsidRDefault="00E30186" w:rsidP="00E30186">
      <w:pPr>
        <w:ind w:right="567"/>
        <w:rPr>
          <w:sz w:val="8"/>
        </w:rPr>
      </w:pPr>
    </w:p>
    <w:p w:rsidR="00E30186" w:rsidRPr="008D1E1F" w:rsidRDefault="00E30186" w:rsidP="00E30186">
      <w:pPr>
        <w:ind w:left="567" w:right="567" w:firstLine="567"/>
        <w:jc w:val="both"/>
        <w:rPr>
          <w:rFonts w:ascii="Verdana" w:hAnsi="Verdana"/>
          <w:sz w:val="18"/>
        </w:rPr>
      </w:pPr>
      <w:r w:rsidRPr="008D1E1F">
        <w:rPr>
          <w:rFonts w:ascii="Verdana" w:hAnsi="Verdana"/>
          <w:sz w:val="18"/>
        </w:rPr>
        <w:t>L’objectif de ce module est l’approfondissement et la mise en œuvre d’inductions rapides et adaptées dans la prise en charge de la douleur aiguë.</w:t>
      </w:r>
    </w:p>
    <w:p w:rsidR="00E30186" w:rsidRPr="008D1E1F" w:rsidRDefault="00E30186" w:rsidP="00E30186">
      <w:pPr>
        <w:ind w:left="567" w:right="567" w:firstLine="567"/>
        <w:jc w:val="both"/>
        <w:rPr>
          <w:rFonts w:ascii="Verdana" w:hAnsi="Verdana"/>
          <w:sz w:val="18"/>
        </w:rPr>
      </w:pPr>
      <w:r w:rsidRPr="008D1E1F">
        <w:rPr>
          <w:rFonts w:ascii="Verdana" w:hAnsi="Verdana"/>
          <w:sz w:val="18"/>
        </w:rPr>
        <w:t xml:space="preserve">Il s’adresse aux praticiens </w:t>
      </w:r>
      <w:r w:rsidRPr="008D1E1F">
        <w:rPr>
          <w:rFonts w:ascii="Verdana" w:hAnsi="Verdana"/>
          <w:sz w:val="18"/>
          <w:u w:val="single"/>
        </w:rPr>
        <w:t>déjà formés</w:t>
      </w:r>
      <w:r>
        <w:rPr>
          <w:rFonts w:ascii="Verdana" w:hAnsi="Verdana"/>
          <w:sz w:val="18"/>
        </w:rPr>
        <w:t xml:space="preserve"> à l’H</w:t>
      </w:r>
      <w:r w:rsidRPr="008D1E1F">
        <w:rPr>
          <w:rFonts w:ascii="Verdana" w:hAnsi="Verdana"/>
          <w:sz w:val="18"/>
        </w:rPr>
        <w:t>ypnose médicale : médecins urgentistes, chirurgiens-dentistes, anesthésistes, obstétriciens, sages-femmes, généralistes</w:t>
      </w:r>
      <w:r>
        <w:rPr>
          <w:rFonts w:ascii="Verdana" w:hAnsi="Verdana"/>
          <w:sz w:val="18"/>
        </w:rPr>
        <w:t>, IDE, IADE, kinésithérapeutes, psychomotriciens</w:t>
      </w:r>
      <w:r w:rsidRPr="008D1E1F">
        <w:rPr>
          <w:rFonts w:ascii="Verdana" w:hAnsi="Verdana"/>
          <w:sz w:val="18"/>
        </w:rPr>
        <w:t>…confrontés à la douleur aiguë, à l’anxiété et à la peur du soin.</w:t>
      </w:r>
    </w:p>
    <w:p w:rsidR="00E30186" w:rsidRPr="008D1E1F" w:rsidRDefault="00E30186" w:rsidP="00E30186">
      <w:pPr>
        <w:ind w:left="1134" w:right="1134"/>
        <w:jc w:val="both"/>
        <w:rPr>
          <w:rFonts w:ascii="Verdana" w:hAnsi="Verdana"/>
          <w:sz w:val="18"/>
        </w:rPr>
      </w:pPr>
      <w:r w:rsidRPr="008D1E1F">
        <w:rPr>
          <w:rFonts w:ascii="Verdana" w:hAnsi="Verdana"/>
          <w:sz w:val="18"/>
        </w:rPr>
        <w:t xml:space="preserve">Le nombre de participants est </w:t>
      </w:r>
      <w:r>
        <w:rPr>
          <w:rFonts w:ascii="Verdana" w:hAnsi="Verdana"/>
          <w:b/>
          <w:sz w:val="18"/>
        </w:rPr>
        <w:t>limité</w:t>
      </w:r>
      <w:r w:rsidRPr="008D1E1F">
        <w:rPr>
          <w:rFonts w:ascii="Verdana" w:hAnsi="Verdana"/>
          <w:sz w:val="18"/>
        </w:rPr>
        <w:t xml:space="preserve"> afin de favoriser les échanges.</w:t>
      </w:r>
    </w:p>
    <w:p w:rsidR="00E30186" w:rsidRPr="00DA1460" w:rsidRDefault="00E30186" w:rsidP="00E30186">
      <w:pPr>
        <w:ind w:left="567" w:right="567" w:firstLine="567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18"/>
        </w:rPr>
        <w:t>Trois</w:t>
      </w:r>
      <w:r w:rsidRPr="008D1E1F">
        <w:rPr>
          <w:rFonts w:ascii="Verdana" w:hAnsi="Verdana"/>
          <w:sz w:val="18"/>
        </w:rPr>
        <w:t xml:space="preserve"> journées de pratiques hypnotiques avec : </w:t>
      </w:r>
      <w:r w:rsidRPr="008D1E1F">
        <w:rPr>
          <w:rFonts w:ascii="Verdana" w:hAnsi="Verdana"/>
          <w:b/>
          <w:sz w:val="18"/>
        </w:rPr>
        <w:t>exercices commentés, consignes en diapositives, démonstrations, vidéos, cas cliniques</w:t>
      </w:r>
      <w:r w:rsidRPr="00DA1460">
        <w:rPr>
          <w:rFonts w:ascii="Verdana" w:hAnsi="Verdana"/>
          <w:b/>
          <w:sz w:val="20"/>
        </w:rPr>
        <w:t>.</w:t>
      </w:r>
    </w:p>
    <w:p w:rsidR="00E30186" w:rsidRPr="00D10BE0" w:rsidRDefault="00E30186" w:rsidP="00E30186">
      <w:pPr>
        <w:ind w:left="142"/>
        <w:rPr>
          <w:sz w:val="8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BF"/>
      </w:tblPr>
      <w:tblGrid>
        <w:gridCol w:w="5103"/>
        <w:gridCol w:w="4678"/>
      </w:tblGrid>
      <w:tr w:rsidR="00E30186" w:rsidRPr="0009246D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E30186" w:rsidRPr="008D1E1F" w:rsidRDefault="00E30186" w:rsidP="00E30186">
            <w:pPr>
              <w:tabs>
                <w:tab w:val="left" w:pos="5073"/>
              </w:tabs>
              <w:ind w:left="142" w:right="-108"/>
              <w:jc w:val="center"/>
              <w:rPr>
                <w:rFonts w:ascii="Verdana" w:hAnsi="Verdana"/>
                <w:sz w:val="20"/>
              </w:rPr>
            </w:pPr>
            <w:r w:rsidRPr="008D1E1F">
              <w:rPr>
                <w:rFonts w:ascii="Verdana" w:hAnsi="Verdana"/>
                <w:b/>
                <w:sz w:val="20"/>
              </w:rPr>
              <w:t>Samedi</w:t>
            </w:r>
            <w:r>
              <w:rPr>
                <w:rFonts w:ascii="Verdana" w:hAnsi="Verdana"/>
                <w:b/>
                <w:sz w:val="20"/>
              </w:rPr>
              <w:t xml:space="preserve"> 14 OCTOBRE 2017 :   </w:t>
            </w:r>
            <w:r w:rsidRPr="008D1E1F">
              <w:rPr>
                <w:rFonts w:ascii="Verdana" w:hAnsi="Verdana"/>
                <w:b/>
                <w:sz w:val="20"/>
              </w:rPr>
              <w:t xml:space="preserve"> </w:t>
            </w:r>
            <w:r w:rsidRPr="008D1E1F">
              <w:rPr>
                <w:rFonts w:ascii="Verdana" w:hAnsi="Verdana"/>
                <w:b/>
                <w:sz w:val="20"/>
                <w:u w:val="single"/>
              </w:rPr>
              <w:t>HYPNOSE et DOULEURS</w:t>
            </w:r>
          </w:p>
        </w:tc>
      </w:tr>
      <w:tr w:rsidR="00E30186" w:rsidRPr="0009246D">
        <w:trPr>
          <w:trHeight w:val="451"/>
        </w:trPr>
        <w:tc>
          <w:tcPr>
            <w:tcW w:w="5103" w:type="dxa"/>
            <w:shd w:val="clear" w:color="auto" w:fill="auto"/>
          </w:tcPr>
          <w:p w:rsidR="00E30186" w:rsidRPr="008D1E1F" w:rsidRDefault="00E30186" w:rsidP="00E30186">
            <w:pPr>
              <w:jc w:val="center"/>
              <w:rPr>
                <w:rFonts w:ascii="Verdana" w:hAnsi="Verdana"/>
                <w:sz w:val="20"/>
              </w:rPr>
            </w:pPr>
            <w:r w:rsidRPr="008D1E1F">
              <w:rPr>
                <w:rFonts w:ascii="Verdana" w:hAnsi="Verdana"/>
                <w:sz w:val="20"/>
              </w:rPr>
              <w:t>Matin : Le patient douloureux</w:t>
            </w:r>
            <w:r>
              <w:rPr>
                <w:rFonts w:ascii="Verdana" w:hAnsi="Verdana"/>
                <w:sz w:val="20"/>
              </w:rPr>
              <w:t>,</w:t>
            </w:r>
            <w:r w:rsidRPr="008D1E1F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br/>
            </w:r>
            <w:r w:rsidRPr="008D1E1F">
              <w:rPr>
                <w:rFonts w:ascii="Verdana" w:hAnsi="Verdana"/>
                <w:sz w:val="20"/>
              </w:rPr>
              <w:t>du 1</w:t>
            </w:r>
            <w:r w:rsidRPr="008D1E1F">
              <w:rPr>
                <w:rFonts w:ascii="Verdana" w:hAnsi="Verdana"/>
                <w:sz w:val="20"/>
                <w:vertAlign w:val="superscript"/>
              </w:rPr>
              <w:t>er</w:t>
            </w:r>
            <w:r w:rsidRPr="008D1E1F">
              <w:rPr>
                <w:rFonts w:ascii="Verdana" w:hAnsi="Verdana"/>
                <w:sz w:val="20"/>
              </w:rPr>
              <w:t xml:space="preserve"> contact à l’accordage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0186" w:rsidRPr="008D1E1F" w:rsidRDefault="00E30186" w:rsidP="00E30186">
            <w:pPr>
              <w:ind w:left="142" w:right="-108"/>
              <w:jc w:val="center"/>
              <w:rPr>
                <w:rFonts w:ascii="Verdana" w:hAnsi="Verdana"/>
                <w:b/>
                <w:sz w:val="20"/>
              </w:rPr>
            </w:pPr>
            <w:r w:rsidRPr="008D1E1F">
              <w:rPr>
                <w:rFonts w:ascii="Verdana" w:hAnsi="Verdana"/>
                <w:sz w:val="20"/>
              </w:rPr>
              <w:t>Après-midi : Soins douloureux</w:t>
            </w:r>
          </w:p>
        </w:tc>
      </w:tr>
      <w:tr w:rsidR="00E30186" w:rsidRPr="0009246D">
        <w:trPr>
          <w:trHeight w:val="1581"/>
        </w:trPr>
        <w:tc>
          <w:tcPr>
            <w:tcW w:w="5103" w:type="dxa"/>
            <w:shd w:val="clear" w:color="auto" w:fill="FDE9D9"/>
          </w:tcPr>
          <w:p w:rsidR="00E30186" w:rsidRPr="008D1E1F" w:rsidRDefault="00E30186" w:rsidP="00E30186">
            <w:pPr>
              <w:numPr>
                <w:ilvl w:val="0"/>
                <w:numId w:val="16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Etat du patient douloureux ou anxieux.</w:t>
            </w:r>
          </w:p>
          <w:p w:rsidR="00E30186" w:rsidRPr="008D1E1F" w:rsidRDefault="00E30186" w:rsidP="00E30186">
            <w:pPr>
              <w:numPr>
                <w:ilvl w:val="0"/>
                <w:numId w:val="16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Vidéos illustratives, expérience immersive.</w:t>
            </w:r>
          </w:p>
          <w:p w:rsidR="00E30186" w:rsidRPr="008D1E1F" w:rsidRDefault="00E30186" w:rsidP="00E30186">
            <w:pPr>
              <w:numPr>
                <w:ilvl w:val="0"/>
                <w:numId w:val="17"/>
              </w:numPr>
              <w:tabs>
                <w:tab w:val="clear" w:pos="1146"/>
              </w:tabs>
              <w:ind w:left="318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Communication</w:t>
            </w:r>
            <w:r>
              <w:rPr>
                <w:rFonts w:ascii="Verdana" w:hAnsi="Verdana"/>
                <w:sz w:val="18"/>
              </w:rPr>
              <w:t>,</w:t>
            </w:r>
            <w:r w:rsidRPr="008D1E1F">
              <w:rPr>
                <w:rFonts w:ascii="Verdana" w:hAnsi="Verdana"/>
                <w:sz w:val="18"/>
              </w:rPr>
              <w:t xml:space="preserve"> sortir de l’autosuggestion négative.</w:t>
            </w:r>
          </w:p>
          <w:p w:rsidR="00E30186" w:rsidRPr="008D1E1F" w:rsidRDefault="00E30186" w:rsidP="00E30186">
            <w:pPr>
              <w:numPr>
                <w:ilvl w:val="0"/>
                <w:numId w:val="17"/>
              </w:numPr>
              <w:tabs>
                <w:tab w:val="clear" w:pos="1146"/>
              </w:tabs>
              <w:ind w:left="318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Hypnose et posture du soignant lors d’un geste douloureux.</w:t>
            </w:r>
          </w:p>
          <w:p w:rsidR="00E30186" w:rsidRPr="008D1E1F" w:rsidRDefault="00E30186" w:rsidP="00E30186">
            <w:pPr>
              <w:numPr>
                <w:ilvl w:val="0"/>
                <w:numId w:val="16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Exercices : Techniques d’accordage rapide.</w:t>
            </w:r>
          </w:p>
        </w:tc>
        <w:tc>
          <w:tcPr>
            <w:tcW w:w="4678" w:type="dxa"/>
            <w:shd w:val="clear" w:color="auto" w:fill="FDE9D9"/>
          </w:tcPr>
          <w:p w:rsidR="00E30186" w:rsidRPr="008D1E1F" w:rsidRDefault="00E30186" w:rsidP="00E30186">
            <w:pPr>
              <w:ind w:left="317"/>
              <w:rPr>
                <w:rFonts w:ascii="Verdana" w:hAnsi="Verdana"/>
                <w:sz w:val="12"/>
              </w:rPr>
            </w:pPr>
          </w:p>
          <w:p w:rsidR="00E30186" w:rsidRPr="008D1E1F" w:rsidRDefault="00E30186" w:rsidP="00E30186">
            <w:pPr>
              <w:numPr>
                <w:ilvl w:val="0"/>
                <w:numId w:val="16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Hypnose et soins dentaires</w:t>
            </w:r>
          </w:p>
          <w:p w:rsidR="00E30186" w:rsidRPr="008D1E1F" w:rsidRDefault="00E30186" w:rsidP="00E30186">
            <w:pPr>
              <w:numPr>
                <w:ilvl w:val="0"/>
                <w:numId w:val="17"/>
              </w:numPr>
              <w:tabs>
                <w:tab w:val="clear" w:pos="1146"/>
              </w:tabs>
              <w:ind w:left="318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Techniques d’induction rapide</w:t>
            </w:r>
          </w:p>
          <w:p w:rsidR="00E30186" w:rsidRPr="008D1E1F" w:rsidRDefault="00E30186" w:rsidP="00E30186">
            <w:pPr>
              <w:numPr>
                <w:ilvl w:val="0"/>
                <w:numId w:val="16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Ateliers – Situations de soins vécus et exercices</w:t>
            </w:r>
          </w:p>
        </w:tc>
      </w:tr>
    </w:tbl>
    <w:p w:rsidR="00E30186" w:rsidRPr="00DD109D" w:rsidRDefault="00E30186" w:rsidP="00E30186">
      <w:pPr>
        <w:rPr>
          <w:rFonts w:ascii="Verdana" w:hAnsi="Verdana"/>
          <w:sz w:val="16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BF"/>
      </w:tblPr>
      <w:tblGrid>
        <w:gridCol w:w="5103"/>
        <w:gridCol w:w="4678"/>
      </w:tblGrid>
      <w:tr w:rsidR="00E30186" w:rsidRPr="008D1E1F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E30186" w:rsidRPr="008D1E1F" w:rsidRDefault="00E30186" w:rsidP="00E30186">
            <w:pPr>
              <w:tabs>
                <w:tab w:val="left" w:pos="5073"/>
              </w:tabs>
              <w:ind w:left="142" w:right="-108"/>
              <w:jc w:val="center"/>
              <w:rPr>
                <w:rFonts w:ascii="Verdana" w:hAnsi="Verdana"/>
                <w:b/>
                <w:sz w:val="20"/>
              </w:rPr>
            </w:pPr>
            <w:r w:rsidRPr="008D1E1F">
              <w:rPr>
                <w:rFonts w:ascii="Verdana" w:hAnsi="Verdana"/>
                <w:b/>
                <w:sz w:val="20"/>
              </w:rPr>
              <w:t>Samedi</w:t>
            </w:r>
            <w:r>
              <w:rPr>
                <w:rFonts w:ascii="Verdana" w:hAnsi="Verdana"/>
                <w:b/>
                <w:sz w:val="20"/>
              </w:rPr>
              <w:t xml:space="preserve"> 16 DECEMBRE 2017 </w:t>
            </w:r>
            <w:r w:rsidRPr="008D1E1F">
              <w:rPr>
                <w:rFonts w:ascii="Verdana" w:hAnsi="Verdana"/>
                <w:b/>
                <w:sz w:val="20"/>
              </w:rPr>
              <w:t xml:space="preserve">:    </w:t>
            </w:r>
            <w:r w:rsidRPr="008D1E1F">
              <w:rPr>
                <w:rFonts w:ascii="Verdana" w:hAnsi="Verdana"/>
                <w:b/>
                <w:sz w:val="20"/>
                <w:u w:val="single"/>
              </w:rPr>
              <w:t>HYPNOSE et CHIRURGIE</w:t>
            </w:r>
          </w:p>
        </w:tc>
      </w:tr>
      <w:tr w:rsidR="00E30186" w:rsidRPr="008D1E1F">
        <w:tc>
          <w:tcPr>
            <w:tcW w:w="5103" w:type="dxa"/>
            <w:shd w:val="clear" w:color="auto" w:fill="auto"/>
          </w:tcPr>
          <w:p w:rsidR="00E30186" w:rsidRPr="008D1E1F" w:rsidRDefault="00E30186" w:rsidP="00E3018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D1E1F">
              <w:rPr>
                <w:rFonts w:ascii="Verdana" w:hAnsi="Verdana"/>
                <w:sz w:val="20"/>
              </w:rPr>
              <w:t xml:space="preserve">Matin : Hypnose, urgences </w:t>
            </w:r>
            <w:r>
              <w:rPr>
                <w:rFonts w:ascii="Verdana" w:hAnsi="Verdana"/>
                <w:sz w:val="20"/>
              </w:rPr>
              <w:br/>
            </w:r>
            <w:r w:rsidRPr="008D1E1F">
              <w:rPr>
                <w:rFonts w:ascii="Verdana" w:hAnsi="Verdana"/>
                <w:sz w:val="20"/>
              </w:rPr>
              <w:t>et gestes chirurgicaux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0186" w:rsidRPr="008D1E1F" w:rsidRDefault="00E30186" w:rsidP="00E30186">
            <w:pPr>
              <w:ind w:left="142" w:right="-108"/>
              <w:jc w:val="center"/>
              <w:rPr>
                <w:rFonts w:ascii="Verdana" w:hAnsi="Verdana"/>
                <w:b/>
                <w:sz w:val="20"/>
              </w:rPr>
            </w:pPr>
            <w:r w:rsidRPr="008D1E1F">
              <w:rPr>
                <w:rFonts w:ascii="Verdana" w:hAnsi="Verdana"/>
                <w:sz w:val="20"/>
              </w:rPr>
              <w:t>Après-midi : Hypnose au bloc</w:t>
            </w:r>
          </w:p>
        </w:tc>
      </w:tr>
      <w:tr w:rsidR="00E30186" w:rsidRPr="008D1E1F">
        <w:tc>
          <w:tcPr>
            <w:tcW w:w="5103" w:type="dxa"/>
            <w:shd w:val="clear" w:color="auto" w:fill="CCFFCC"/>
          </w:tcPr>
          <w:p w:rsidR="00E30186" w:rsidRPr="008D1E1F" w:rsidRDefault="00E30186" w:rsidP="00E30186">
            <w:pPr>
              <w:rPr>
                <w:rFonts w:ascii="Verdana" w:hAnsi="Verdana"/>
                <w:sz w:val="12"/>
              </w:rPr>
            </w:pPr>
          </w:p>
          <w:p w:rsidR="00E30186" w:rsidRPr="008D1E1F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8" w:hanging="382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Retour et analyse des expériences du J1</w:t>
            </w:r>
          </w:p>
          <w:p w:rsidR="00E30186" w:rsidRPr="008D1E1F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8" w:hanging="382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Hypnose et urgences</w:t>
            </w:r>
          </w:p>
          <w:p w:rsidR="00E30186" w:rsidRPr="008D1E1F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8" w:hanging="382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Traiter la plainte douloureuse du patient</w:t>
            </w:r>
          </w:p>
          <w:p w:rsidR="00E30186" w:rsidRPr="008D1E1F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8" w:hanging="382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Exercices : Ponctions, sutures…</w:t>
            </w:r>
          </w:p>
        </w:tc>
        <w:tc>
          <w:tcPr>
            <w:tcW w:w="4678" w:type="dxa"/>
            <w:shd w:val="clear" w:color="auto" w:fill="CCFFCC"/>
          </w:tcPr>
          <w:p w:rsidR="00E30186" w:rsidRPr="008D1E1F" w:rsidRDefault="00E30186" w:rsidP="00E30186">
            <w:pPr>
              <w:ind w:left="317"/>
              <w:rPr>
                <w:rFonts w:ascii="Verdana" w:hAnsi="Verdana"/>
                <w:sz w:val="12"/>
              </w:rPr>
            </w:pPr>
          </w:p>
          <w:p w:rsidR="00E30186" w:rsidRPr="008D1E1F" w:rsidRDefault="00E30186" w:rsidP="00E30186">
            <w:pPr>
              <w:numPr>
                <w:ilvl w:val="0"/>
                <w:numId w:val="16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Hypnose au bloc opératoire</w:t>
            </w:r>
          </w:p>
          <w:p w:rsidR="00E30186" w:rsidRPr="008D1E1F" w:rsidRDefault="00E30186" w:rsidP="00E30186">
            <w:pPr>
              <w:numPr>
                <w:ilvl w:val="0"/>
                <w:numId w:val="16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Techniques d’</w:t>
            </w:r>
            <w:proofErr w:type="spellStart"/>
            <w:r w:rsidRPr="008D1E1F">
              <w:rPr>
                <w:rFonts w:ascii="Verdana" w:hAnsi="Verdana"/>
                <w:sz w:val="18"/>
              </w:rPr>
              <w:t>Hypnosédation</w:t>
            </w:r>
            <w:proofErr w:type="spellEnd"/>
            <w:r w:rsidRPr="008D1E1F">
              <w:rPr>
                <w:rFonts w:ascii="Verdana" w:hAnsi="Verdana"/>
                <w:sz w:val="18"/>
              </w:rPr>
              <w:t xml:space="preserve"> et d’</w:t>
            </w:r>
            <w:proofErr w:type="spellStart"/>
            <w:r w:rsidRPr="008D1E1F">
              <w:rPr>
                <w:rFonts w:ascii="Verdana" w:hAnsi="Verdana"/>
                <w:sz w:val="18"/>
              </w:rPr>
              <w:t>Hypnoanalgésie</w:t>
            </w:r>
            <w:proofErr w:type="spellEnd"/>
            <w:r w:rsidRPr="008D1E1F">
              <w:rPr>
                <w:rFonts w:ascii="Verdana" w:hAnsi="Verdana"/>
                <w:sz w:val="18"/>
              </w:rPr>
              <w:t>.</w:t>
            </w:r>
          </w:p>
          <w:p w:rsidR="00E30186" w:rsidRPr="008D1E1F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8D1E1F">
              <w:rPr>
                <w:rFonts w:ascii="Verdana" w:hAnsi="Verdana"/>
                <w:sz w:val="18"/>
              </w:rPr>
              <w:t>Ateliers – Situations de soins vécus et exercices</w:t>
            </w:r>
          </w:p>
        </w:tc>
      </w:tr>
    </w:tbl>
    <w:p w:rsidR="00E30186" w:rsidRPr="00DD109D" w:rsidRDefault="00E30186" w:rsidP="00E30186">
      <w:pPr>
        <w:ind w:right="708"/>
        <w:jc w:val="both"/>
        <w:rPr>
          <w:rFonts w:ascii="Verdana" w:hAnsi="Verdana"/>
          <w:sz w:val="16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BF"/>
      </w:tblPr>
      <w:tblGrid>
        <w:gridCol w:w="5103"/>
        <w:gridCol w:w="4678"/>
      </w:tblGrid>
      <w:tr w:rsidR="00E30186" w:rsidRPr="00DD109D" w:rsidTr="0028092A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E30186" w:rsidRPr="00DD109D" w:rsidRDefault="00E30186" w:rsidP="00E30186">
            <w:pPr>
              <w:tabs>
                <w:tab w:val="left" w:pos="5073"/>
              </w:tabs>
              <w:ind w:left="142" w:right="-108"/>
              <w:jc w:val="center"/>
              <w:rPr>
                <w:rFonts w:ascii="Verdana" w:hAnsi="Verdana"/>
                <w:b/>
                <w:sz w:val="20"/>
              </w:rPr>
            </w:pPr>
            <w:r w:rsidRPr="00DD109D">
              <w:rPr>
                <w:rFonts w:ascii="Verdana" w:hAnsi="Verdana"/>
                <w:b/>
                <w:sz w:val="20"/>
              </w:rPr>
              <w:t>Samedi</w:t>
            </w:r>
            <w:r w:rsidR="00000963">
              <w:rPr>
                <w:rFonts w:ascii="Verdana" w:hAnsi="Verdana"/>
                <w:b/>
                <w:sz w:val="20"/>
              </w:rPr>
              <w:t xml:space="preserve"> 17 MARS 2018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DD109D">
              <w:rPr>
                <w:rFonts w:ascii="Verdana" w:hAnsi="Verdana"/>
                <w:b/>
                <w:sz w:val="20"/>
              </w:rPr>
              <w:t xml:space="preserve">: </w:t>
            </w:r>
            <w:r w:rsidRPr="00DD109D">
              <w:rPr>
                <w:rFonts w:ascii="Verdana" w:hAnsi="Verdana"/>
                <w:b/>
                <w:sz w:val="20"/>
                <w:u w:val="single"/>
              </w:rPr>
              <w:t>OBSTETRIQUE</w:t>
            </w:r>
            <w:r>
              <w:rPr>
                <w:rFonts w:ascii="Verdana" w:hAnsi="Verdana"/>
                <w:b/>
                <w:sz w:val="20"/>
                <w:u w:val="single"/>
              </w:rPr>
              <w:t xml:space="preserve"> et HYPNOSE au quotidien</w:t>
            </w:r>
          </w:p>
        </w:tc>
      </w:tr>
      <w:tr w:rsidR="00E30186" w:rsidRPr="00DD109D">
        <w:tc>
          <w:tcPr>
            <w:tcW w:w="5103" w:type="dxa"/>
            <w:shd w:val="clear" w:color="auto" w:fill="auto"/>
            <w:vAlign w:val="center"/>
          </w:tcPr>
          <w:p w:rsidR="00E30186" w:rsidRPr="00DD109D" w:rsidRDefault="00E30186" w:rsidP="00E30186">
            <w:pPr>
              <w:jc w:val="center"/>
              <w:rPr>
                <w:rFonts w:ascii="Verdana" w:hAnsi="Verdana"/>
                <w:b/>
                <w:sz w:val="20"/>
              </w:rPr>
            </w:pPr>
            <w:r w:rsidRPr="00DD109D">
              <w:rPr>
                <w:rFonts w:ascii="Verdana" w:hAnsi="Verdana"/>
                <w:sz w:val="20"/>
              </w:rPr>
              <w:t xml:space="preserve">Après-midi : Obstétrique. </w:t>
            </w:r>
            <w:r>
              <w:rPr>
                <w:rFonts w:ascii="Verdana" w:hAnsi="Verdana"/>
                <w:sz w:val="20"/>
              </w:rPr>
              <w:br/>
            </w:r>
            <w:r w:rsidRPr="00DD109D">
              <w:rPr>
                <w:rFonts w:ascii="Verdana" w:hAnsi="Verdana"/>
                <w:sz w:val="20"/>
              </w:rPr>
              <w:t>Synthèse de la formation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0186" w:rsidRPr="00DD109D" w:rsidRDefault="00E30186" w:rsidP="00E30186">
            <w:pPr>
              <w:ind w:left="142" w:right="-10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Matin : Douleurs, intégrer</w:t>
            </w:r>
            <w:r w:rsidRPr="00DD109D">
              <w:rPr>
                <w:rFonts w:ascii="Verdana" w:hAnsi="Verdana"/>
                <w:sz w:val="20"/>
              </w:rPr>
              <w:t xml:space="preserve"> l’Hypnose</w:t>
            </w:r>
          </w:p>
        </w:tc>
      </w:tr>
      <w:tr w:rsidR="00E30186" w:rsidRPr="00DD109D" w:rsidTr="0028092A">
        <w:tc>
          <w:tcPr>
            <w:tcW w:w="5103" w:type="dxa"/>
            <w:shd w:val="clear" w:color="auto" w:fill="C6D9F1"/>
          </w:tcPr>
          <w:p w:rsidR="00E30186" w:rsidRPr="00DD109D" w:rsidRDefault="00E30186" w:rsidP="00E30186">
            <w:pPr>
              <w:ind w:left="318"/>
              <w:rPr>
                <w:rFonts w:ascii="Verdana" w:hAnsi="Verdana"/>
                <w:sz w:val="12"/>
              </w:rPr>
            </w:pPr>
          </w:p>
          <w:p w:rsidR="00E30186" w:rsidRPr="00DD109D" w:rsidRDefault="00E30186" w:rsidP="00E30186">
            <w:pPr>
              <w:numPr>
                <w:ilvl w:val="0"/>
                <w:numId w:val="16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DD109D">
              <w:rPr>
                <w:rFonts w:ascii="Verdana" w:hAnsi="Verdana"/>
                <w:sz w:val="18"/>
              </w:rPr>
              <w:t>. Hypnose et obstétrique.</w:t>
            </w:r>
          </w:p>
          <w:p w:rsidR="00E30186" w:rsidRPr="00DD109D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DD109D">
              <w:rPr>
                <w:rFonts w:ascii="Verdana" w:hAnsi="Verdana"/>
                <w:sz w:val="18"/>
              </w:rPr>
              <w:t>Ateliers – Situations de soins vécus et exercices.</w:t>
            </w:r>
          </w:p>
          <w:p w:rsidR="00E30186" w:rsidRPr="00DD109D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8" w:hanging="382"/>
              <w:rPr>
                <w:rFonts w:ascii="Verdana" w:hAnsi="Verdana"/>
                <w:sz w:val="18"/>
              </w:rPr>
            </w:pPr>
            <w:r w:rsidRPr="00DD109D">
              <w:rPr>
                <w:rFonts w:ascii="Verdana" w:hAnsi="Verdana"/>
                <w:sz w:val="18"/>
              </w:rPr>
              <w:t>Questions ouvertes.</w:t>
            </w:r>
          </w:p>
        </w:tc>
        <w:tc>
          <w:tcPr>
            <w:tcW w:w="4678" w:type="dxa"/>
            <w:shd w:val="clear" w:color="auto" w:fill="C6D9F1"/>
          </w:tcPr>
          <w:p w:rsidR="00E30186" w:rsidRPr="00DD109D" w:rsidRDefault="00E30186" w:rsidP="00E30186">
            <w:pPr>
              <w:ind w:left="317"/>
              <w:rPr>
                <w:rFonts w:ascii="Verdana" w:hAnsi="Verdana"/>
                <w:sz w:val="12"/>
              </w:rPr>
            </w:pPr>
          </w:p>
          <w:p w:rsidR="00E30186" w:rsidRPr="00DD109D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8" w:hanging="382"/>
              <w:rPr>
                <w:rFonts w:ascii="Verdana" w:hAnsi="Verdana"/>
                <w:sz w:val="18"/>
              </w:rPr>
            </w:pPr>
            <w:r w:rsidRPr="00DD109D">
              <w:rPr>
                <w:rFonts w:ascii="Verdana" w:hAnsi="Verdana"/>
                <w:sz w:val="18"/>
              </w:rPr>
              <w:t>Retour et analyse des expériences du J2.</w:t>
            </w:r>
          </w:p>
          <w:p w:rsidR="00E30186" w:rsidRPr="00DD109D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8" w:hanging="382"/>
              <w:rPr>
                <w:rFonts w:ascii="Verdana" w:hAnsi="Verdana"/>
                <w:sz w:val="18"/>
              </w:rPr>
            </w:pPr>
            <w:r w:rsidRPr="00DD109D">
              <w:rPr>
                <w:rFonts w:ascii="Verdana" w:hAnsi="Verdana"/>
                <w:sz w:val="18"/>
              </w:rPr>
              <w:t>Approche intégrative de l’Hypnose dans la pratique générale.</w:t>
            </w:r>
          </w:p>
          <w:p w:rsidR="00E30186" w:rsidRPr="00DD109D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8" w:hanging="382"/>
              <w:rPr>
                <w:rFonts w:ascii="Verdana" w:hAnsi="Verdana"/>
                <w:sz w:val="18"/>
              </w:rPr>
            </w:pPr>
            <w:r w:rsidRPr="00DD109D">
              <w:rPr>
                <w:rFonts w:ascii="Verdana" w:hAnsi="Verdana"/>
                <w:sz w:val="18"/>
              </w:rPr>
              <w:t>Hypnose chez l’enfant.</w:t>
            </w:r>
          </w:p>
          <w:p w:rsidR="00E30186" w:rsidRPr="00DD109D" w:rsidRDefault="00E30186" w:rsidP="00E30186">
            <w:pPr>
              <w:numPr>
                <w:ilvl w:val="0"/>
                <w:numId w:val="18"/>
              </w:numPr>
              <w:tabs>
                <w:tab w:val="clear" w:pos="1146"/>
              </w:tabs>
              <w:ind w:left="317"/>
              <w:rPr>
                <w:rFonts w:ascii="Verdana" w:hAnsi="Verdana"/>
                <w:sz w:val="18"/>
              </w:rPr>
            </w:pPr>
            <w:r w:rsidRPr="00DD109D">
              <w:rPr>
                <w:rFonts w:ascii="Verdana" w:hAnsi="Verdana"/>
                <w:sz w:val="18"/>
              </w:rPr>
              <w:t>Vers l’autonomie : autohypnose du patient</w:t>
            </w:r>
          </w:p>
        </w:tc>
      </w:tr>
    </w:tbl>
    <w:p w:rsidR="00E30186" w:rsidRPr="00DD109D" w:rsidRDefault="00E30186" w:rsidP="00E30186">
      <w:pPr>
        <w:ind w:left="567" w:right="708" w:firstLine="1"/>
        <w:jc w:val="both"/>
        <w:rPr>
          <w:rFonts w:ascii="Verdana" w:hAnsi="Verdana"/>
          <w:sz w:val="14"/>
        </w:rPr>
      </w:pPr>
    </w:p>
    <w:p w:rsidR="00E30186" w:rsidRPr="007D1AF3" w:rsidRDefault="00E30186" w:rsidP="007D1AF3">
      <w:pPr>
        <w:tabs>
          <w:tab w:val="left" w:pos="1701"/>
        </w:tabs>
        <w:ind w:left="426"/>
        <w:rPr>
          <w:rFonts w:ascii="Verdana" w:hAnsi="Verdana"/>
          <w:sz w:val="16"/>
          <w:szCs w:val="16"/>
        </w:rPr>
      </w:pPr>
      <w:r w:rsidRPr="00DD109D">
        <w:rPr>
          <w:rFonts w:ascii="Verdana" w:hAnsi="Verdana"/>
          <w:i/>
          <w:sz w:val="18"/>
          <w:u w:val="single"/>
        </w:rPr>
        <w:t>Animateurs </w:t>
      </w:r>
      <w:r w:rsidRPr="00DD109D"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ab/>
      </w:r>
      <w:r w:rsidRPr="00000963">
        <w:rPr>
          <w:rFonts w:ascii="Verdana" w:hAnsi="Verdana"/>
          <w:sz w:val="16"/>
          <w:szCs w:val="16"/>
        </w:rPr>
        <w:t>- Dr Lauriane BORDENAVE, Médecin Anes</w:t>
      </w:r>
      <w:r w:rsidR="00000963">
        <w:rPr>
          <w:rFonts w:ascii="Verdana" w:hAnsi="Verdana"/>
          <w:sz w:val="16"/>
          <w:szCs w:val="16"/>
        </w:rPr>
        <w:t>thésiste, Gustave Roussy, Paris</w:t>
      </w:r>
      <w:r w:rsidRPr="00000963">
        <w:rPr>
          <w:rFonts w:ascii="Verdana" w:hAnsi="Verdana"/>
          <w:sz w:val="16"/>
          <w:szCs w:val="16"/>
        </w:rPr>
        <w:t xml:space="preserve">- Dr Adrian CHABOCHE, Médecin, Chef de </w:t>
      </w:r>
      <w:r w:rsidR="00000963">
        <w:rPr>
          <w:rFonts w:ascii="Verdana" w:hAnsi="Verdana"/>
          <w:sz w:val="16"/>
          <w:szCs w:val="16"/>
        </w:rPr>
        <w:t xml:space="preserve">clinique des Universités, Paris </w:t>
      </w:r>
      <w:r w:rsidRPr="00000963">
        <w:rPr>
          <w:rFonts w:ascii="Verdana" w:hAnsi="Verdana"/>
          <w:sz w:val="16"/>
          <w:szCs w:val="16"/>
        </w:rPr>
        <w:t>- Mr Jean-Daniel HENRY, Sage-Femme, Paris</w:t>
      </w:r>
      <w:r w:rsidR="00000963">
        <w:rPr>
          <w:rFonts w:ascii="Verdana" w:hAnsi="Verdana"/>
          <w:sz w:val="16"/>
          <w:szCs w:val="16"/>
        </w:rPr>
        <w:t xml:space="preserve"> </w:t>
      </w:r>
      <w:r w:rsidRPr="00000963">
        <w:rPr>
          <w:rFonts w:ascii="Verdana" w:hAnsi="Verdana"/>
          <w:sz w:val="16"/>
          <w:szCs w:val="16"/>
        </w:rPr>
        <w:t>- Dr Léonard POIREE, Médecin Urgentiste, Croissy sur Seine.- Dr Marie-Hélène SIMONNET</w:t>
      </w:r>
      <w:r w:rsidR="007D1AF3">
        <w:rPr>
          <w:rFonts w:ascii="Verdana" w:hAnsi="Verdana"/>
          <w:sz w:val="16"/>
          <w:szCs w:val="16"/>
        </w:rPr>
        <w:t>-GARCIA, Chirurgien Dentiste</w:t>
      </w:r>
    </w:p>
    <w:sectPr w:rsidR="00E30186" w:rsidRPr="007D1AF3" w:rsidSect="00E30186">
      <w:headerReference w:type="default" r:id="rId7"/>
      <w:footerReference w:type="default" r:id="rId8"/>
      <w:pgSz w:w="11900" w:h="16840"/>
      <w:pgMar w:top="1418" w:right="560" w:bottom="1843" w:left="567" w:header="720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77" w:rsidRDefault="00E55F77">
      <w:r>
        <w:separator/>
      </w:r>
    </w:p>
  </w:endnote>
  <w:endnote w:type="continuationSeparator" w:id="0">
    <w:p w:rsidR="00E55F77" w:rsidRDefault="00E55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86" w:rsidRPr="007D1AF3" w:rsidRDefault="00E30186">
    <w:pPr>
      <w:pStyle w:val="Pieddepage"/>
      <w:jc w:val="center"/>
      <w:rPr>
        <w:rFonts w:ascii="Garamond" w:hAnsi="Garamond"/>
        <w:color w:val="808080"/>
        <w:sz w:val="16"/>
        <w:lang w:val="en-US"/>
      </w:rPr>
    </w:pPr>
    <w:r w:rsidRPr="007D1AF3">
      <w:rPr>
        <w:rFonts w:ascii="Garamond" w:hAnsi="Garamond"/>
        <w:color w:val="808080"/>
        <w:sz w:val="16"/>
        <w:lang w:val="en-US"/>
      </w:rPr>
      <w:t>A.F.E.H.M.</w:t>
    </w:r>
  </w:p>
  <w:p w:rsidR="00E30186" w:rsidRPr="007D1AF3" w:rsidRDefault="00E30186">
    <w:pPr>
      <w:pStyle w:val="Pieddepage"/>
      <w:jc w:val="center"/>
      <w:rPr>
        <w:rFonts w:ascii="Garamond" w:hAnsi="Garamond"/>
        <w:color w:val="808080"/>
        <w:sz w:val="16"/>
        <w:lang w:val="en-US"/>
      </w:rPr>
    </w:pPr>
    <w:r w:rsidRPr="007D1AF3">
      <w:rPr>
        <w:rFonts w:ascii="Garamond" w:hAnsi="Garamond"/>
        <w:smallCaps/>
        <w:color w:val="808080"/>
        <w:sz w:val="16"/>
        <w:lang w:val="en-US"/>
      </w:rPr>
      <w:t>19 av. Franklin D. Roosevelt 75008 PARIS</w:t>
    </w:r>
  </w:p>
  <w:p w:rsidR="00E30186" w:rsidRDefault="00E30186">
    <w:pPr>
      <w:pStyle w:val="Pieddepage"/>
      <w:jc w:val="center"/>
      <w:rPr>
        <w:rFonts w:ascii="Garamond" w:hAnsi="Garamond"/>
        <w:b/>
        <w:color w:val="808080"/>
        <w:sz w:val="22"/>
      </w:rPr>
    </w:pPr>
    <w:r>
      <w:rPr>
        <w:rFonts w:ascii="Garamond" w:hAnsi="Garamond"/>
        <w:color w:val="808080"/>
        <w:sz w:val="16"/>
      </w:rPr>
      <w:t xml:space="preserve">Tél: 01 42 56 65 </w:t>
    </w:r>
    <w:proofErr w:type="spellStart"/>
    <w:r>
      <w:rPr>
        <w:rFonts w:ascii="Garamond" w:hAnsi="Garamond"/>
        <w:color w:val="808080"/>
        <w:sz w:val="16"/>
      </w:rPr>
      <w:t>65</w:t>
    </w:r>
    <w:proofErr w:type="spellEnd"/>
    <w:r>
      <w:rPr>
        <w:rFonts w:ascii="Garamond" w:hAnsi="Garamond"/>
        <w:color w:val="808080"/>
        <w:sz w:val="16"/>
      </w:rPr>
      <w:t xml:space="preserve">  - Fax : 01 45 61 23 39</w:t>
    </w:r>
  </w:p>
  <w:p w:rsidR="00E30186" w:rsidRDefault="00E30186">
    <w:pPr>
      <w:pStyle w:val="Pieddepage"/>
      <w:jc w:val="center"/>
      <w:rPr>
        <w:sz w:val="20"/>
      </w:rPr>
    </w:pPr>
    <w:r>
      <w:rPr>
        <w:rFonts w:ascii="Garamond" w:hAnsi="Garamond"/>
        <w:color w:val="808080"/>
        <w:sz w:val="16"/>
      </w:rPr>
      <w:t>Site Internet</w:t>
    </w:r>
    <w:r>
      <w:rPr>
        <w:rFonts w:ascii="Garamond" w:hAnsi="Garamond" w:hint="eastAsia"/>
        <w:color w:val="808080"/>
        <w:sz w:val="16"/>
      </w:rPr>
      <w:t> </w:t>
    </w:r>
    <w:proofErr w:type="gramStart"/>
    <w:r>
      <w:rPr>
        <w:rFonts w:ascii="Garamond" w:hAnsi="Garamond"/>
        <w:color w:val="808080"/>
        <w:sz w:val="16"/>
      </w:rPr>
      <w:t>:</w:t>
    </w:r>
    <w:r>
      <w:rPr>
        <w:rFonts w:ascii="Garamond" w:hAnsi="Garamond"/>
        <w:sz w:val="16"/>
      </w:rPr>
      <w:t xml:space="preserve">  </w:t>
    </w:r>
    <w:proofErr w:type="gramEnd"/>
    <w:hyperlink r:id="rId1" w:history="1">
      <w:r>
        <w:rPr>
          <w:rStyle w:val="Lienhypertexte"/>
          <w:rFonts w:ascii="Garamond" w:hAnsi="Garamond"/>
          <w:sz w:val="16"/>
        </w:rPr>
        <w:t>www.hypnose-medicale.com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77" w:rsidRDefault="00E55F77">
      <w:r>
        <w:separator/>
      </w:r>
    </w:p>
  </w:footnote>
  <w:footnote w:type="continuationSeparator" w:id="0">
    <w:p w:rsidR="00E55F77" w:rsidRDefault="00E55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86" w:rsidRPr="00A93A2F" w:rsidRDefault="00E30186" w:rsidP="00E30186">
    <w:pPr>
      <w:pStyle w:val="Sous-titre"/>
      <w:shd w:val="clear" w:color="auto" w:fill="99CCFF"/>
      <w:tabs>
        <w:tab w:val="left" w:pos="3119"/>
      </w:tabs>
      <w:spacing w:line="240" w:lineRule="auto"/>
      <w:ind w:right="-1"/>
      <w:rPr>
        <w:smallCaps/>
        <w:sz w:val="32"/>
        <w:shd w:val="clear" w:color="auto" w:fill="99CCFF"/>
      </w:rPr>
    </w:pPr>
    <w:r w:rsidRPr="00A93A2F">
      <w:rPr>
        <w:smallCaps/>
        <w:sz w:val="32"/>
        <w:shd w:val="clear" w:color="auto" w:fill="99CCFF"/>
      </w:rPr>
      <w:t>Association Française pour l’Etude de l’Hypnose Médicale</w:t>
    </w:r>
  </w:p>
  <w:p w:rsidR="00E30186" w:rsidRPr="00D10BE0" w:rsidRDefault="00E30186" w:rsidP="00E30186">
    <w:pPr>
      <w:pStyle w:val="En-tte"/>
      <w:shd w:val="clear" w:color="auto" w:fill="99CCFF"/>
      <w:tabs>
        <w:tab w:val="clear" w:pos="4536"/>
        <w:tab w:val="clear" w:pos="9072"/>
        <w:tab w:val="left" w:pos="8138"/>
      </w:tabs>
      <w:jc w:val="center"/>
      <w:rPr>
        <w:shd w:val="clear" w:color="auto" w:fill="99CCFF"/>
      </w:rPr>
    </w:pPr>
    <w:r w:rsidRPr="00A93A2F">
      <w:rPr>
        <w:shd w:val="clear" w:color="auto" w:fill="99CCFF"/>
      </w:rPr>
      <w:t>Organisme de Formatio</w:t>
    </w:r>
    <w:r>
      <w:rPr>
        <w:shd w:val="clear" w:color="auto" w:fill="99CCFF"/>
      </w:rPr>
      <w:t>n – Agrément n° 11 75 28 376 75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8C7"/>
    <w:multiLevelType w:val="hybridMultilevel"/>
    <w:tmpl w:val="2BD62352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93882"/>
    <w:multiLevelType w:val="hybridMultilevel"/>
    <w:tmpl w:val="4380F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4A07"/>
    <w:multiLevelType w:val="hybridMultilevel"/>
    <w:tmpl w:val="638C45F8"/>
    <w:lvl w:ilvl="0" w:tplc="1C001C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sz w:val="2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54DCE"/>
    <w:multiLevelType w:val="multilevel"/>
    <w:tmpl w:val="AA1C63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92CC2"/>
    <w:multiLevelType w:val="hybridMultilevel"/>
    <w:tmpl w:val="3026844E"/>
    <w:lvl w:ilvl="0" w:tplc="51ACBD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SimSu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SimSu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SimSun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97E1C9C"/>
    <w:multiLevelType w:val="hybridMultilevel"/>
    <w:tmpl w:val="ABFC69D0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57877"/>
    <w:multiLevelType w:val="hybridMultilevel"/>
    <w:tmpl w:val="9A58894A"/>
    <w:lvl w:ilvl="0" w:tplc="F972D5FE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003040C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206744A5"/>
    <w:multiLevelType w:val="hybridMultilevel"/>
    <w:tmpl w:val="27F073AA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03217B"/>
    <w:multiLevelType w:val="multilevel"/>
    <w:tmpl w:val="967CAC4E"/>
    <w:lvl w:ilvl="0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500D8"/>
    <w:multiLevelType w:val="hybridMultilevel"/>
    <w:tmpl w:val="C360D7E6"/>
    <w:lvl w:ilvl="0" w:tplc="F972D5FE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D1B6B6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E309D"/>
    <w:multiLevelType w:val="hybridMultilevel"/>
    <w:tmpl w:val="9842994C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406A00"/>
    <w:multiLevelType w:val="multilevel"/>
    <w:tmpl w:val="9A58894A"/>
    <w:lvl w:ilvl="0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2">
    <w:nsid w:val="4DE34250"/>
    <w:multiLevelType w:val="hybridMultilevel"/>
    <w:tmpl w:val="85AEF232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5B1FD7"/>
    <w:multiLevelType w:val="hybridMultilevel"/>
    <w:tmpl w:val="891A47F2"/>
    <w:lvl w:ilvl="0" w:tplc="1C001C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sz w:val="2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F7740F"/>
    <w:multiLevelType w:val="hybridMultilevel"/>
    <w:tmpl w:val="78C823B8"/>
    <w:lvl w:ilvl="0" w:tplc="F972D5FE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003040C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5">
    <w:nsid w:val="546740DD"/>
    <w:multiLevelType w:val="hybridMultilevel"/>
    <w:tmpl w:val="AA1C636E"/>
    <w:lvl w:ilvl="0" w:tplc="F78A6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30773D"/>
    <w:multiLevelType w:val="hybridMultilevel"/>
    <w:tmpl w:val="75CC7166"/>
    <w:lvl w:ilvl="0" w:tplc="9492285A">
      <w:start w:val="5"/>
      <w:numFmt w:val="bullet"/>
      <w:lvlText w:val="-"/>
      <w:lvlJc w:val="left"/>
      <w:pPr>
        <w:ind w:left="536" w:hanging="360"/>
      </w:pPr>
      <w:rPr>
        <w:rFonts w:ascii="Verdana" w:eastAsia="Times New Roman" w:hAnsi="Verdan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>
    <w:nsid w:val="648519DB"/>
    <w:multiLevelType w:val="hybridMultilevel"/>
    <w:tmpl w:val="3DAC7CB0"/>
    <w:lvl w:ilvl="0" w:tplc="F972D5FE">
      <w:start w:val="1"/>
      <w:numFmt w:val="bullet"/>
      <w:lvlText w:val=""/>
      <w:lvlJc w:val="left"/>
      <w:pPr>
        <w:tabs>
          <w:tab w:val="num" w:pos="1288"/>
        </w:tabs>
        <w:ind w:left="1288" w:hanging="360"/>
      </w:pPr>
      <w:rPr>
        <w:rFonts w:ascii="Wingdings 2" w:hAnsi="Wingdings 2" w:hint="default"/>
        <w:color w:val="auto"/>
        <w:sz w:val="16"/>
      </w:rPr>
    </w:lvl>
    <w:lvl w:ilvl="1" w:tplc="0003040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699711DC"/>
    <w:multiLevelType w:val="hybridMultilevel"/>
    <w:tmpl w:val="C50A93AE"/>
    <w:lvl w:ilvl="0" w:tplc="F78A6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30AD4"/>
    <w:multiLevelType w:val="hybridMultilevel"/>
    <w:tmpl w:val="D4BCD5D8"/>
    <w:lvl w:ilvl="0" w:tplc="F972D5FE">
      <w:start w:val="1"/>
      <w:numFmt w:val="bullet"/>
      <w:lvlText w:val=""/>
      <w:lvlJc w:val="left"/>
      <w:pPr>
        <w:tabs>
          <w:tab w:val="num" w:pos="1146"/>
        </w:tabs>
        <w:ind w:left="1146" w:hanging="360"/>
      </w:pPr>
      <w:rPr>
        <w:rFonts w:ascii="Wingdings 2" w:hAnsi="Wingdings 2" w:hint="default"/>
        <w:color w:val="auto"/>
        <w:sz w:val="16"/>
      </w:rPr>
    </w:lvl>
    <w:lvl w:ilvl="1" w:tplc="542EEB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8"/>
  </w:num>
  <w:num w:numId="14">
    <w:abstractNumId w:val="19"/>
  </w:num>
  <w:num w:numId="15">
    <w:abstractNumId w:val="10"/>
  </w:num>
  <w:num w:numId="16">
    <w:abstractNumId w:val="12"/>
  </w:num>
  <w:num w:numId="17">
    <w:abstractNumId w:val="0"/>
  </w:num>
  <w:num w:numId="18">
    <w:abstractNumId w:val="7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9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B47"/>
    <w:rsid w:val="00000963"/>
    <w:rsid w:val="0028092A"/>
    <w:rsid w:val="007D1AF3"/>
    <w:rsid w:val="00E30186"/>
    <w:rsid w:val="00E55F77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pacing w:val="-2"/>
    </w:rPr>
  </w:style>
  <w:style w:type="paragraph" w:styleId="Titre2">
    <w:name w:val="heading 2"/>
    <w:basedOn w:val="Normal"/>
    <w:next w:val="Normal"/>
    <w:qFormat/>
    <w:pPr>
      <w:keepNext/>
      <w:tabs>
        <w:tab w:val="left" w:pos="2440"/>
        <w:tab w:val="center" w:pos="4703"/>
      </w:tabs>
      <w:jc w:val="center"/>
      <w:outlineLvl w:val="1"/>
    </w:pPr>
    <w:rPr>
      <w:rFonts w:ascii="Times New Roman" w:hAnsi="Times New Roman"/>
      <w:spacing w:val="-2"/>
      <w:sz w:val="28"/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rFonts w:ascii="New York" w:hAnsi="New York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link w:val="Sous-titreCar"/>
    <w:qFormat/>
    <w:pPr>
      <w:spacing w:line="480" w:lineRule="auto"/>
      <w:jc w:val="center"/>
    </w:pPr>
    <w:rPr>
      <w:rFonts w:ascii="Bookman Old Style" w:hAnsi="Bookman Old Style"/>
      <w:sz w:val="136"/>
      <w:lang/>
    </w:r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1416" w:firstLine="4"/>
      <w:jc w:val="both"/>
    </w:pPr>
    <w:rPr>
      <w:spacing w:val="-2"/>
    </w:rPr>
  </w:style>
  <w:style w:type="paragraph" w:styleId="Titre">
    <w:name w:val="Title"/>
    <w:basedOn w:val="Normal"/>
    <w:link w:val="TitreCar"/>
    <w:qFormat/>
    <w:rsid w:val="00303B47"/>
    <w:pPr>
      <w:spacing w:before="240" w:after="60"/>
      <w:jc w:val="center"/>
    </w:pPr>
    <w:rPr>
      <w:rFonts w:ascii="Helvetica" w:hAnsi="Helvetica"/>
      <w:b/>
      <w:sz w:val="32"/>
    </w:rPr>
  </w:style>
  <w:style w:type="table" w:styleId="Grilledutableau">
    <w:name w:val="Table Grid"/>
    <w:basedOn w:val="TableauNormal"/>
    <w:rsid w:val="00CA7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us-titreCar">
    <w:name w:val="Sous-titre Car"/>
    <w:link w:val="Sous-titre"/>
    <w:rsid w:val="00126CFC"/>
    <w:rPr>
      <w:rFonts w:ascii="Bookman Old Style" w:hAnsi="Bookman Old Style"/>
      <w:color w:val="000000"/>
      <w:sz w:val="136"/>
    </w:rPr>
  </w:style>
  <w:style w:type="paragraph" w:styleId="Corpsdetexte">
    <w:name w:val="Body Text"/>
    <w:basedOn w:val="Normal"/>
    <w:rsid w:val="00BC5E3D"/>
    <w:rPr>
      <w:rFonts w:ascii="New York" w:hAnsi="New York"/>
      <w:sz w:val="20"/>
    </w:rPr>
  </w:style>
  <w:style w:type="character" w:customStyle="1" w:styleId="TitreCar">
    <w:name w:val="Titre Car"/>
    <w:link w:val="Titre"/>
    <w:rsid w:val="00D10BE0"/>
    <w:rPr>
      <w:rFonts w:ascii="Helvetica" w:hAnsi="Helvetica"/>
      <w:b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pnose-medical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2102</Characters>
  <Application>Microsoft Office Word</Application>
  <DocSecurity>0</DocSecurity>
  <Lines>123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CONTINUE – PERFECTIONNEMENT EN HYPNOSE</vt:lpstr>
    </vt:vector>
  </TitlesOfParts>
  <Company>AFEHM</Company>
  <LinksUpToDate>false</LinksUpToDate>
  <CharactersWithSpaces>2429</CharactersWithSpaces>
  <SharedDoc>false</SharedDoc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http://www.hypnose-medicale.com/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CONTINUE – PERFECTIONNEMENT EN HYPNOSE</dc:title>
  <dc:creator>Secret aire</dc:creator>
  <cp:lastModifiedBy>alysee</cp:lastModifiedBy>
  <cp:revision>2</cp:revision>
  <cp:lastPrinted>2017-06-14T13:42:00Z</cp:lastPrinted>
  <dcterms:created xsi:type="dcterms:W3CDTF">2017-07-04T09:25:00Z</dcterms:created>
  <dcterms:modified xsi:type="dcterms:W3CDTF">2017-07-04T09:25:00Z</dcterms:modified>
</cp:coreProperties>
</file>